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CE50E">
      <w:pPr>
        <w:widowControl/>
        <w:adjustRightInd w:val="0"/>
        <w:snapToGrid w:val="0"/>
        <w:jc w:val="center"/>
        <w:rPr>
          <w:rFonts w:ascii="等线 Light" w:hAnsi="等线 Light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《药物临床试验生物样品分析实验室管理指南（修订版征求意见稿）》意见反馈表</w:t>
      </w:r>
    </w:p>
    <w:p w14:paraId="77CF38C4">
      <w:pPr>
        <w:widowControl/>
        <w:adjustRightInd w:val="0"/>
        <w:snapToGrid w:val="0"/>
        <w:jc w:val="center"/>
        <w:rPr>
          <w:rFonts w:hint="eastAsia" w:ascii="等线 Light" w:hAnsi="等线 Light"/>
          <w:b/>
          <w:bCs/>
          <w:sz w:val="32"/>
          <w:szCs w:val="32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18"/>
        <w:gridCol w:w="3780"/>
        <w:gridCol w:w="4041"/>
        <w:gridCol w:w="3402"/>
      </w:tblGrid>
      <w:tr w14:paraId="2B48E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379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 w14:paraId="7522CC47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单位名称</w:t>
            </w:r>
          </w:p>
          <w:p w14:paraId="4BFD4BBE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填写人</w:t>
            </w:r>
          </w:p>
        </w:tc>
      </w:tr>
      <w:tr w14:paraId="15549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3793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0686988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联系电话/手机</w:t>
            </w:r>
          </w:p>
          <w:p w14:paraId="5888C651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电子邮箱　</w:t>
            </w:r>
          </w:p>
        </w:tc>
      </w:tr>
      <w:tr w14:paraId="3793F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5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D29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CCF5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修订的位置</w:t>
            </w:r>
          </w:p>
          <w:p w14:paraId="7BA1BA8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（页码和行数）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5C4B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5BDA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修订的意见</w:t>
            </w:r>
          </w:p>
        </w:tc>
        <w:tc>
          <w:tcPr>
            <w:tcW w:w="3402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6F71DA7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14:paraId="6F57C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5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FD1AD1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EC8EDB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8BF28D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97219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000000" w:sz="12" w:space="0"/>
            </w:tcBorders>
            <w:noWrap w:val="0"/>
            <w:vAlign w:val="center"/>
          </w:tcPr>
          <w:p w14:paraId="17B638F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14:paraId="37070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661B11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A3EA15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057D28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B65A5D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noWrap w:val="0"/>
            <w:vAlign w:val="center"/>
          </w:tcPr>
          <w:p w14:paraId="6E56F3F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14:paraId="50CC2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3810A5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58BE2F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59A76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3BBD80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noWrap w:val="0"/>
            <w:vAlign w:val="center"/>
          </w:tcPr>
          <w:p w14:paraId="5E6DF37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14:paraId="1A9B2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812060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  <w:lang w:val="en-US" w:eastAsia="zh-CN"/>
              </w:rPr>
              <w:t>...</w:t>
            </w:r>
          </w:p>
        </w:tc>
        <w:tc>
          <w:tcPr>
            <w:tcW w:w="1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827F9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480BAF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90EDE6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noWrap w:val="0"/>
            <w:vAlign w:val="center"/>
          </w:tcPr>
          <w:p w14:paraId="66204B3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</w:tr>
    </w:tbl>
    <w:p w14:paraId="31DE08A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MzAxMWVjZmIyYzlmY2RiNDE2NDIxOGMzZjc1YjMifQ=="/>
  </w:docVars>
  <w:rsids>
    <w:rsidRoot w:val="1BC019F5"/>
    <w:rsid w:val="13162E87"/>
    <w:rsid w:val="1BC019F5"/>
    <w:rsid w:val="248A1E01"/>
    <w:rsid w:val="2B0928E9"/>
    <w:rsid w:val="2DCB7332"/>
    <w:rsid w:val="4FA26F09"/>
    <w:rsid w:val="52C84ED8"/>
    <w:rsid w:val="5F50233A"/>
    <w:rsid w:val="6057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93</Characters>
  <Lines>0</Lines>
  <Paragraphs>0</Paragraphs>
  <TotalTime>2</TotalTime>
  <ScaleCrop>false</ScaleCrop>
  <LinksUpToDate>false</LinksUpToDate>
  <CharactersWithSpaces>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2024-10-12T01:11:00Z</dcterms:created>
  <dc:creator>崔佳飞</dc:creator>
  <cp:lastModifiedBy>王莹</cp:lastModifiedBy>
  <dcterms:modified xsi:type="dcterms:W3CDTF">2024-11-18T00:53:56Z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2D15C340CEAC4DEFA61348BE1DDC4873_13</vt:lpwstr>
  </property>
</Properties>
</file>