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3C" w:rsidRPr="006A5DA0" w:rsidRDefault="0015533C" w:rsidP="0015533C">
      <w:pPr>
        <w:spacing w:line="600" w:lineRule="exact"/>
        <w:rPr>
          <w:rFonts w:ascii="黑体" w:eastAsia="黑体" w:hAnsi="黑体"/>
          <w:sz w:val="32"/>
          <w:szCs w:val="32"/>
        </w:rPr>
      </w:pPr>
      <w:r w:rsidRPr="006A5DA0">
        <w:rPr>
          <w:rFonts w:ascii="黑体" w:eastAsia="黑体" w:hAnsi="黑体" w:hint="eastAsia"/>
          <w:sz w:val="32"/>
          <w:szCs w:val="32"/>
        </w:rPr>
        <w:t>附件1</w:t>
      </w:r>
    </w:p>
    <w:p w:rsidR="0015533C" w:rsidRPr="00F36C01" w:rsidRDefault="0015533C" w:rsidP="0015533C">
      <w:pPr>
        <w:spacing w:line="600" w:lineRule="exact"/>
        <w:rPr>
          <w:rFonts w:eastAsia="黑体"/>
          <w:sz w:val="32"/>
          <w:szCs w:val="32"/>
        </w:rPr>
      </w:pPr>
    </w:p>
    <w:p w:rsidR="0015533C" w:rsidRPr="00F36C01" w:rsidRDefault="0015533C" w:rsidP="0015533C">
      <w:pPr>
        <w:spacing w:line="600" w:lineRule="exact"/>
        <w:jc w:val="center"/>
        <w:rPr>
          <w:rFonts w:eastAsia="方正小标宋简体"/>
          <w:sz w:val="44"/>
          <w:szCs w:val="44"/>
        </w:rPr>
      </w:pPr>
      <w:r w:rsidRPr="00F36C01">
        <w:rPr>
          <w:rFonts w:eastAsia="方正小标宋简体" w:hint="eastAsia"/>
          <w:sz w:val="44"/>
          <w:szCs w:val="44"/>
        </w:rPr>
        <w:t>浙江一益医疗器械有限公司检查情况表</w:t>
      </w:r>
    </w:p>
    <w:tbl>
      <w:tblPr>
        <w:tblW w:w="9242"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4"/>
        <w:gridCol w:w="397"/>
        <w:gridCol w:w="2977"/>
        <w:gridCol w:w="1822"/>
        <w:gridCol w:w="2742"/>
      </w:tblGrid>
      <w:tr w:rsidR="0015533C" w:rsidRPr="00F36C01" w:rsidTr="006C1485">
        <w:trPr>
          <w:trHeight w:val="419"/>
          <w:jc w:val="center"/>
        </w:trPr>
        <w:tc>
          <w:tcPr>
            <w:tcW w:w="1304" w:type="dxa"/>
            <w:vAlign w:val="center"/>
          </w:tcPr>
          <w:p w:rsidR="0015533C" w:rsidRPr="00F36C01" w:rsidRDefault="0015533C" w:rsidP="006C1485">
            <w:pPr>
              <w:jc w:val="center"/>
              <w:rPr>
                <w:szCs w:val="21"/>
              </w:rPr>
            </w:pPr>
            <w:r w:rsidRPr="00F36C01">
              <w:rPr>
                <w:szCs w:val="21"/>
              </w:rPr>
              <w:t>企业名称</w:t>
            </w:r>
          </w:p>
        </w:tc>
        <w:tc>
          <w:tcPr>
            <w:tcW w:w="3374" w:type="dxa"/>
            <w:gridSpan w:val="2"/>
            <w:vAlign w:val="center"/>
          </w:tcPr>
          <w:p w:rsidR="0015533C" w:rsidRPr="00F36C01" w:rsidRDefault="0015533C" w:rsidP="006C1485">
            <w:pPr>
              <w:spacing w:line="440" w:lineRule="exact"/>
              <w:jc w:val="left"/>
              <w:rPr>
                <w:color w:val="000000"/>
                <w:szCs w:val="21"/>
              </w:rPr>
            </w:pPr>
            <w:r w:rsidRPr="00F36C01">
              <w:rPr>
                <w:color w:val="000000"/>
                <w:szCs w:val="21"/>
              </w:rPr>
              <w:t>浙江一益医疗器械有限公司</w:t>
            </w:r>
          </w:p>
        </w:tc>
        <w:tc>
          <w:tcPr>
            <w:tcW w:w="1822" w:type="dxa"/>
            <w:vAlign w:val="center"/>
          </w:tcPr>
          <w:p w:rsidR="0015533C" w:rsidRPr="00F36C01" w:rsidRDefault="0015533C" w:rsidP="006C1485">
            <w:pPr>
              <w:jc w:val="center"/>
              <w:rPr>
                <w:szCs w:val="21"/>
              </w:rPr>
            </w:pPr>
            <w:r w:rsidRPr="00F36C01">
              <w:rPr>
                <w:szCs w:val="21"/>
              </w:rPr>
              <w:t>法定代表人</w:t>
            </w:r>
          </w:p>
        </w:tc>
        <w:tc>
          <w:tcPr>
            <w:tcW w:w="2742" w:type="dxa"/>
            <w:vAlign w:val="center"/>
          </w:tcPr>
          <w:p w:rsidR="0015533C" w:rsidRPr="00F36C01" w:rsidRDefault="0015533C" w:rsidP="006C1485">
            <w:pPr>
              <w:rPr>
                <w:szCs w:val="21"/>
              </w:rPr>
            </w:pPr>
            <w:r w:rsidRPr="00F36C01">
              <w:rPr>
                <w:szCs w:val="21"/>
              </w:rPr>
              <w:t>张维尧</w:t>
            </w:r>
          </w:p>
        </w:tc>
      </w:tr>
      <w:tr w:rsidR="0015533C" w:rsidRPr="00F36C01" w:rsidTr="006C1485">
        <w:trPr>
          <w:trHeight w:val="374"/>
          <w:jc w:val="center"/>
        </w:trPr>
        <w:tc>
          <w:tcPr>
            <w:tcW w:w="1304" w:type="dxa"/>
            <w:vAlign w:val="center"/>
          </w:tcPr>
          <w:p w:rsidR="0015533C" w:rsidRPr="00F36C01" w:rsidRDefault="0015533C" w:rsidP="006C1485">
            <w:pPr>
              <w:jc w:val="center"/>
              <w:rPr>
                <w:szCs w:val="21"/>
              </w:rPr>
            </w:pPr>
            <w:r w:rsidRPr="00F36C01">
              <w:rPr>
                <w:szCs w:val="21"/>
              </w:rPr>
              <w:t>企业负责人</w:t>
            </w:r>
          </w:p>
        </w:tc>
        <w:tc>
          <w:tcPr>
            <w:tcW w:w="3374" w:type="dxa"/>
            <w:gridSpan w:val="2"/>
            <w:vAlign w:val="center"/>
          </w:tcPr>
          <w:p w:rsidR="0015533C" w:rsidRPr="00F36C01" w:rsidRDefault="0015533C" w:rsidP="006C1485">
            <w:pPr>
              <w:jc w:val="center"/>
              <w:rPr>
                <w:szCs w:val="21"/>
              </w:rPr>
            </w:pPr>
            <w:r w:rsidRPr="00F36C01">
              <w:rPr>
                <w:szCs w:val="21"/>
              </w:rPr>
              <w:t>张伟</w:t>
            </w:r>
          </w:p>
        </w:tc>
        <w:tc>
          <w:tcPr>
            <w:tcW w:w="1822" w:type="dxa"/>
            <w:vAlign w:val="center"/>
          </w:tcPr>
          <w:p w:rsidR="0015533C" w:rsidRPr="00F36C01" w:rsidRDefault="0015533C" w:rsidP="006C1485">
            <w:pPr>
              <w:jc w:val="center"/>
              <w:rPr>
                <w:szCs w:val="21"/>
              </w:rPr>
            </w:pPr>
            <w:r w:rsidRPr="00F36C01">
              <w:rPr>
                <w:szCs w:val="21"/>
              </w:rPr>
              <w:t>管理者代表</w:t>
            </w:r>
          </w:p>
        </w:tc>
        <w:tc>
          <w:tcPr>
            <w:tcW w:w="2742" w:type="dxa"/>
            <w:vAlign w:val="center"/>
          </w:tcPr>
          <w:p w:rsidR="0015533C" w:rsidRPr="00F36C01" w:rsidRDefault="0015533C" w:rsidP="006C1485">
            <w:pPr>
              <w:jc w:val="center"/>
              <w:rPr>
                <w:szCs w:val="21"/>
              </w:rPr>
            </w:pPr>
            <w:r w:rsidRPr="00F36C01">
              <w:rPr>
                <w:szCs w:val="21"/>
              </w:rPr>
              <w:t>吴小吾</w:t>
            </w:r>
          </w:p>
        </w:tc>
      </w:tr>
      <w:tr w:rsidR="0015533C" w:rsidRPr="00F36C01" w:rsidTr="006C1485">
        <w:trPr>
          <w:trHeight w:val="737"/>
          <w:jc w:val="center"/>
        </w:trPr>
        <w:tc>
          <w:tcPr>
            <w:tcW w:w="1304" w:type="dxa"/>
            <w:vAlign w:val="center"/>
          </w:tcPr>
          <w:p w:rsidR="0015533C" w:rsidRPr="00F36C01" w:rsidRDefault="0015533C" w:rsidP="006C1485">
            <w:pPr>
              <w:jc w:val="center"/>
              <w:rPr>
                <w:szCs w:val="21"/>
              </w:rPr>
            </w:pPr>
            <w:r w:rsidRPr="00F36C01">
              <w:rPr>
                <w:szCs w:val="21"/>
              </w:rPr>
              <w:t>注册地址</w:t>
            </w:r>
          </w:p>
        </w:tc>
        <w:tc>
          <w:tcPr>
            <w:tcW w:w="7938" w:type="dxa"/>
            <w:gridSpan w:val="4"/>
            <w:vAlign w:val="center"/>
          </w:tcPr>
          <w:p w:rsidR="0015533C" w:rsidRPr="00F36C01" w:rsidRDefault="0015533C" w:rsidP="006C1485">
            <w:pPr>
              <w:jc w:val="left"/>
              <w:rPr>
                <w:szCs w:val="21"/>
              </w:rPr>
            </w:pPr>
            <w:r w:rsidRPr="00F36C01">
              <w:rPr>
                <w:szCs w:val="21"/>
              </w:rPr>
              <w:t>浙江省温州市龙湾区永中街道纪风路</w:t>
            </w:r>
            <w:r w:rsidRPr="00F36C01">
              <w:rPr>
                <w:szCs w:val="21"/>
              </w:rPr>
              <w:t>251</w:t>
            </w:r>
            <w:r w:rsidRPr="00F36C01">
              <w:rPr>
                <w:szCs w:val="21"/>
              </w:rPr>
              <w:t>号</w:t>
            </w:r>
          </w:p>
        </w:tc>
      </w:tr>
      <w:tr w:rsidR="0015533C" w:rsidRPr="00F36C01" w:rsidTr="006C1485">
        <w:trPr>
          <w:trHeight w:val="436"/>
          <w:jc w:val="center"/>
        </w:trPr>
        <w:tc>
          <w:tcPr>
            <w:tcW w:w="1304" w:type="dxa"/>
            <w:vAlign w:val="center"/>
          </w:tcPr>
          <w:p w:rsidR="0015533C" w:rsidRPr="00F36C01" w:rsidRDefault="0015533C" w:rsidP="006C1485">
            <w:pPr>
              <w:jc w:val="center"/>
              <w:rPr>
                <w:szCs w:val="21"/>
              </w:rPr>
            </w:pPr>
            <w:r w:rsidRPr="00F36C01">
              <w:rPr>
                <w:szCs w:val="21"/>
              </w:rPr>
              <w:t>生产地址</w:t>
            </w:r>
          </w:p>
        </w:tc>
        <w:tc>
          <w:tcPr>
            <w:tcW w:w="7938" w:type="dxa"/>
            <w:gridSpan w:val="4"/>
            <w:vAlign w:val="center"/>
          </w:tcPr>
          <w:p w:rsidR="0015533C" w:rsidRPr="00F36C01" w:rsidRDefault="0015533C" w:rsidP="006C1485">
            <w:pPr>
              <w:jc w:val="left"/>
              <w:rPr>
                <w:szCs w:val="21"/>
              </w:rPr>
            </w:pPr>
            <w:r w:rsidRPr="00F36C01">
              <w:rPr>
                <w:szCs w:val="21"/>
              </w:rPr>
              <w:t>浙江省温州市龙湾区永中街道纪风路</w:t>
            </w:r>
            <w:r w:rsidRPr="00F36C01">
              <w:rPr>
                <w:szCs w:val="21"/>
              </w:rPr>
              <w:t>251</w:t>
            </w:r>
            <w:r w:rsidRPr="00F36C01">
              <w:rPr>
                <w:szCs w:val="21"/>
              </w:rPr>
              <w:t>号、</w:t>
            </w:r>
            <w:r w:rsidRPr="00F36C01">
              <w:rPr>
                <w:szCs w:val="21"/>
              </w:rPr>
              <w:t>261</w:t>
            </w:r>
            <w:r w:rsidRPr="00F36C01">
              <w:rPr>
                <w:szCs w:val="21"/>
              </w:rPr>
              <w:t>号</w:t>
            </w:r>
            <w:r w:rsidRPr="00F36C01">
              <w:rPr>
                <w:szCs w:val="21"/>
              </w:rPr>
              <w:t>2</w:t>
            </w:r>
            <w:r w:rsidRPr="00F36C01">
              <w:rPr>
                <w:szCs w:val="21"/>
              </w:rPr>
              <w:t>幢</w:t>
            </w:r>
            <w:r w:rsidRPr="00F36C01">
              <w:rPr>
                <w:szCs w:val="21"/>
              </w:rPr>
              <w:t>5</w:t>
            </w:r>
            <w:r w:rsidRPr="00F36C01">
              <w:rPr>
                <w:szCs w:val="21"/>
              </w:rPr>
              <w:t>楼、</w:t>
            </w:r>
            <w:r w:rsidRPr="00F36C01">
              <w:rPr>
                <w:szCs w:val="21"/>
              </w:rPr>
              <w:t>6</w:t>
            </w:r>
            <w:r w:rsidRPr="00F36C01">
              <w:rPr>
                <w:szCs w:val="21"/>
              </w:rPr>
              <w:t>楼</w:t>
            </w:r>
          </w:p>
        </w:tc>
      </w:tr>
      <w:tr w:rsidR="0015533C" w:rsidRPr="00F36C01" w:rsidTr="006C1485">
        <w:trPr>
          <w:trHeight w:val="516"/>
          <w:jc w:val="center"/>
        </w:trPr>
        <w:tc>
          <w:tcPr>
            <w:tcW w:w="1304" w:type="dxa"/>
            <w:vAlign w:val="center"/>
          </w:tcPr>
          <w:p w:rsidR="0015533C" w:rsidRPr="00F36C01" w:rsidRDefault="0015533C" w:rsidP="006C1485">
            <w:pPr>
              <w:jc w:val="center"/>
              <w:rPr>
                <w:szCs w:val="21"/>
              </w:rPr>
            </w:pPr>
            <w:r w:rsidRPr="00F36C01">
              <w:rPr>
                <w:szCs w:val="21"/>
              </w:rPr>
              <w:t>检查日期</w:t>
            </w:r>
          </w:p>
        </w:tc>
        <w:tc>
          <w:tcPr>
            <w:tcW w:w="7938" w:type="dxa"/>
            <w:gridSpan w:val="4"/>
            <w:vAlign w:val="center"/>
          </w:tcPr>
          <w:p w:rsidR="0015533C" w:rsidRPr="00F36C01" w:rsidRDefault="0015533C" w:rsidP="006C1485">
            <w:pPr>
              <w:jc w:val="center"/>
              <w:rPr>
                <w:szCs w:val="21"/>
              </w:rPr>
            </w:pPr>
            <w:r w:rsidRPr="00F36C01">
              <w:rPr>
                <w:szCs w:val="21"/>
              </w:rPr>
              <w:t>2017</w:t>
            </w:r>
            <w:r w:rsidRPr="00F36C01">
              <w:rPr>
                <w:szCs w:val="21"/>
              </w:rPr>
              <w:t>年</w:t>
            </w:r>
            <w:r w:rsidRPr="00F36C01">
              <w:rPr>
                <w:szCs w:val="21"/>
              </w:rPr>
              <w:t>5</w:t>
            </w:r>
            <w:r w:rsidRPr="00F36C01">
              <w:rPr>
                <w:szCs w:val="21"/>
              </w:rPr>
              <w:t>月</w:t>
            </w:r>
            <w:r w:rsidRPr="00F36C01">
              <w:rPr>
                <w:szCs w:val="21"/>
              </w:rPr>
              <w:t>22</w:t>
            </w:r>
            <w:r w:rsidRPr="00F36C01">
              <w:rPr>
                <w:szCs w:val="21"/>
              </w:rPr>
              <w:t>日</w:t>
            </w:r>
            <w:r w:rsidRPr="00F36C01">
              <w:rPr>
                <w:szCs w:val="21"/>
              </w:rPr>
              <w:t>—23</w:t>
            </w:r>
            <w:r w:rsidRPr="00F36C01">
              <w:rPr>
                <w:szCs w:val="21"/>
              </w:rPr>
              <w:t>日</w:t>
            </w:r>
          </w:p>
        </w:tc>
      </w:tr>
      <w:tr w:rsidR="0015533C" w:rsidRPr="00F36C01" w:rsidTr="006C1485">
        <w:trPr>
          <w:trHeight w:val="454"/>
          <w:jc w:val="center"/>
        </w:trPr>
        <w:tc>
          <w:tcPr>
            <w:tcW w:w="1304" w:type="dxa"/>
            <w:vAlign w:val="center"/>
          </w:tcPr>
          <w:p w:rsidR="0015533C" w:rsidRPr="00F36C01" w:rsidRDefault="0015533C" w:rsidP="006C1485">
            <w:pPr>
              <w:jc w:val="center"/>
              <w:rPr>
                <w:szCs w:val="21"/>
              </w:rPr>
            </w:pPr>
            <w:r w:rsidRPr="00F36C01">
              <w:rPr>
                <w:szCs w:val="21"/>
              </w:rPr>
              <w:t>产品名称</w:t>
            </w:r>
          </w:p>
        </w:tc>
        <w:tc>
          <w:tcPr>
            <w:tcW w:w="7938" w:type="dxa"/>
            <w:gridSpan w:val="4"/>
            <w:vAlign w:val="center"/>
          </w:tcPr>
          <w:p w:rsidR="0015533C" w:rsidRPr="00F36C01" w:rsidRDefault="0015533C" w:rsidP="006C1485">
            <w:pPr>
              <w:jc w:val="center"/>
              <w:rPr>
                <w:szCs w:val="21"/>
              </w:rPr>
            </w:pPr>
            <w:r w:rsidRPr="00F36C01">
              <w:rPr>
                <w:szCs w:val="21"/>
              </w:rPr>
              <w:t>一次性使用无菌胰岛素注射器</w:t>
            </w:r>
          </w:p>
        </w:tc>
      </w:tr>
      <w:tr w:rsidR="0015533C" w:rsidRPr="00F36C01" w:rsidTr="006C1485">
        <w:trPr>
          <w:trHeight w:val="534"/>
          <w:jc w:val="center"/>
        </w:trPr>
        <w:tc>
          <w:tcPr>
            <w:tcW w:w="1304" w:type="dxa"/>
            <w:vAlign w:val="center"/>
          </w:tcPr>
          <w:p w:rsidR="0015533C" w:rsidRPr="00F36C01" w:rsidRDefault="0015533C" w:rsidP="006C1485">
            <w:pPr>
              <w:jc w:val="center"/>
              <w:rPr>
                <w:szCs w:val="21"/>
              </w:rPr>
            </w:pPr>
            <w:r w:rsidRPr="00F36C01">
              <w:rPr>
                <w:szCs w:val="21"/>
              </w:rPr>
              <w:t>检查目的</w:t>
            </w:r>
          </w:p>
        </w:tc>
        <w:tc>
          <w:tcPr>
            <w:tcW w:w="7938" w:type="dxa"/>
            <w:gridSpan w:val="4"/>
            <w:vAlign w:val="center"/>
          </w:tcPr>
          <w:p w:rsidR="0015533C" w:rsidRPr="00F36C01" w:rsidRDefault="0015533C" w:rsidP="006C1485">
            <w:pPr>
              <w:jc w:val="center"/>
              <w:rPr>
                <w:szCs w:val="21"/>
              </w:rPr>
            </w:pPr>
            <w:r w:rsidRPr="00F36C01">
              <w:rPr>
                <w:szCs w:val="21"/>
              </w:rPr>
              <w:t>合规检查</w:t>
            </w:r>
          </w:p>
        </w:tc>
      </w:tr>
      <w:tr w:rsidR="0015533C" w:rsidRPr="00F36C01" w:rsidTr="006C1485">
        <w:trPr>
          <w:trHeight w:val="662"/>
          <w:jc w:val="center"/>
        </w:trPr>
        <w:tc>
          <w:tcPr>
            <w:tcW w:w="1304" w:type="dxa"/>
            <w:vAlign w:val="center"/>
          </w:tcPr>
          <w:p w:rsidR="0015533C" w:rsidRPr="00F36C01" w:rsidRDefault="0015533C" w:rsidP="006C1485">
            <w:pPr>
              <w:jc w:val="center"/>
              <w:rPr>
                <w:szCs w:val="21"/>
              </w:rPr>
            </w:pPr>
            <w:r w:rsidRPr="00F36C01">
              <w:rPr>
                <w:szCs w:val="21"/>
              </w:rPr>
              <w:t>检查依据</w:t>
            </w:r>
          </w:p>
        </w:tc>
        <w:tc>
          <w:tcPr>
            <w:tcW w:w="7938" w:type="dxa"/>
            <w:gridSpan w:val="4"/>
            <w:vAlign w:val="center"/>
          </w:tcPr>
          <w:p w:rsidR="0015533C" w:rsidRPr="00F36C01" w:rsidRDefault="0015533C" w:rsidP="006C1485">
            <w:pPr>
              <w:spacing w:line="360" w:lineRule="auto"/>
              <w:rPr>
                <w:bCs/>
                <w:kern w:val="0"/>
                <w:szCs w:val="21"/>
              </w:rPr>
            </w:pPr>
            <w:r w:rsidRPr="00F36C01">
              <w:rPr>
                <w:bCs/>
                <w:kern w:val="0"/>
                <w:szCs w:val="21"/>
              </w:rPr>
              <w:t>《医疗器械生产质量管理规范》《医疗器械生产质量管理规范附录无菌医疗器械》</w:t>
            </w:r>
          </w:p>
        </w:tc>
      </w:tr>
      <w:tr w:rsidR="0015533C" w:rsidRPr="00F36C01" w:rsidTr="006C1485">
        <w:trPr>
          <w:trHeight w:val="906"/>
          <w:jc w:val="center"/>
        </w:trPr>
        <w:tc>
          <w:tcPr>
            <w:tcW w:w="9242" w:type="dxa"/>
            <w:gridSpan w:val="5"/>
            <w:vAlign w:val="center"/>
          </w:tcPr>
          <w:p w:rsidR="0015533C" w:rsidRPr="00F36C01" w:rsidRDefault="0015533C" w:rsidP="006C1485">
            <w:pPr>
              <w:spacing w:line="360" w:lineRule="auto"/>
              <w:jc w:val="center"/>
              <w:rPr>
                <w:b/>
                <w:bCs/>
                <w:szCs w:val="21"/>
              </w:rPr>
            </w:pPr>
            <w:r w:rsidRPr="00F36C01">
              <w:rPr>
                <w:b/>
                <w:bCs/>
                <w:szCs w:val="21"/>
              </w:rPr>
              <w:t>主要缺陷和问题及其判定依据</w:t>
            </w:r>
          </w:p>
          <w:p w:rsidR="0015533C" w:rsidRPr="00F36C01" w:rsidRDefault="0015533C" w:rsidP="006C1485">
            <w:pPr>
              <w:spacing w:line="360" w:lineRule="auto"/>
              <w:jc w:val="left"/>
              <w:rPr>
                <w:szCs w:val="21"/>
              </w:rPr>
            </w:pPr>
            <w:r w:rsidRPr="00F36C01">
              <w:rPr>
                <w:szCs w:val="21"/>
              </w:rPr>
              <w:t>本表中所列出的缺陷和问题，只是本次飞行检查的发现，不代表企业缺陷和问题的全部。建立与本企业生产产品特点相适应的质量管理体系并保持其有效运行，是医疗器械生产企业的法定责任。</w:t>
            </w:r>
          </w:p>
        </w:tc>
      </w:tr>
      <w:tr w:rsidR="0015533C" w:rsidRPr="00F36C01" w:rsidTr="006C1485">
        <w:trPr>
          <w:trHeight w:val="578"/>
          <w:jc w:val="center"/>
        </w:trPr>
        <w:tc>
          <w:tcPr>
            <w:tcW w:w="1701" w:type="dxa"/>
            <w:gridSpan w:val="2"/>
            <w:tcBorders>
              <w:bottom w:val="single" w:sz="4" w:space="0" w:color="auto"/>
            </w:tcBorders>
            <w:vAlign w:val="center"/>
          </w:tcPr>
          <w:p w:rsidR="0015533C" w:rsidRPr="00F36C01" w:rsidRDefault="0015533C" w:rsidP="006C1485">
            <w:pPr>
              <w:jc w:val="center"/>
              <w:rPr>
                <w:szCs w:val="21"/>
              </w:rPr>
            </w:pPr>
            <w:r w:rsidRPr="00F36C01">
              <w:rPr>
                <w:b/>
                <w:bCs/>
                <w:szCs w:val="21"/>
              </w:rPr>
              <w:t>依据条款</w:t>
            </w:r>
          </w:p>
        </w:tc>
        <w:tc>
          <w:tcPr>
            <w:tcW w:w="7541" w:type="dxa"/>
            <w:gridSpan w:val="3"/>
            <w:tcBorders>
              <w:bottom w:val="single" w:sz="4" w:space="0" w:color="auto"/>
            </w:tcBorders>
            <w:vAlign w:val="center"/>
          </w:tcPr>
          <w:p w:rsidR="0015533C" w:rsidRPr="00F36C01" w:rsidRDefault="0015533C" w:rsidP="006C1485">
            <w:pPr>
              <w:jc w:val="center"/>
              <w:rPr>
                <w:szCs w:val="21"/>
              </w:rPr>
            </w:pPr>
            <w:r w:rsidRPr="00F36C01">
              <w:rPr>
                <w:szCs w:val="21"/>
              </w:rPr>
              <w:t>缺陷和问题描述</w:t>
            </w:r>
          </w:p>
        </w:tc>
      </w:tr>
      <w:tr w:rsidR="0015533C" w:rsidRPr="00F36C01" w:rsidTr="006C1485">
        <w:trPr>
          <w:trHeight w:val="550"/>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p>
        </w:tc>
        <w:tc>
          <w:tcPr>
            <w:tcW w:w="7541" w:type="dxa"/>
            <w:gridSpan w:val="3"/>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bCs/>
                <w:szCs w:val="21"/>
              </w:rPr>
            </w:pPr>
            <w:r w:rsidRPr="00F36C01">
              <w:rPr>
                <w:szCs w:val="21"/>
              </w:rPr>
              <w:t>现场检查发现</w:t>
            </w:r>
            <w:r w:rsidRPr="00F36C01">
              <w:rPr>
                <w:szCs w:val="21"/>
              </w:rPr>
              <w:t>11</w:t>
            </w:r>
            <w:r w:rsidRPr="00F36C01">
              <w:rPr>
                <w:szCs w:val="21"/>
              </w:rPr>
              <w:t>项一般缺陷：</w:t>
            </w:r>
          </w:p>
        </w:tc>
      </w:tr>
      <w:tr w:rsidR="0015533C" w:rsidRPr="00F36C01" w:rsidTr="006C1485">
        <w:trPr>
          <w:trHeight w:val="550"/>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r w:rsidRPr="00F36C01">
              <w:rPr>
                <w:szCs w:val="21"/>
              </w:rPr>
              <w:t>规范第二十三条</w:t>
            </w:r>
          </w:p>
        </w:tc>
        <w:tc>
          <w:tcPr>
            <w:tcW w:w="7541" w:type="dxa"/>
            <w:gridSpan w:val="3"/>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r w:rsidRPr="00F36C01">
              <w:rPr>
                <w:szCs w:val="21"/>
              </w:rPr>
              <w:t>检验外套标尺尺寸用的检测工具菲林尺，无领用发放记录。</w:t>
            </w:r>
          </w:p>
        </w:tc>
      </w:tr>
      <w:tr w:rsidR="0015533C" w:rsidRPr="00F36C01" w:rsidTr="006C1485">
        <w:trPr>
          <w:trHeight w:val="550"/>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r w:rsidRPr="00F36C01">
              <w:rPr>
                <w:szCs w:val="21"/>
              </w:rPr>
              <w:t>规范第二十五条</w:t>
            </w:r>
          </w:p>
        </w:tc>
        <w:tc>
          <w:tcPr>
            <w:tcW w:w="7541" w:type="dxa"/>
            <w:gridSpan w:val="3"/>
            <w:tcBorders>
              <w:top w:val="single" w:sz="4" w:space="0" w:color="auto"/>
              <w:left w:val="single" w:sz="4" w:space="0" w:color="auto"/>
              <w:bottom w:val="single" w:sz="4" w:space="0" w:color="auto"/>
              <w:right w:val="single" w:sz="4" w:space="0" w:color="auto"/>
            </w:tcBorders>
            <w:vAlign w:val="center"/>
          </w:tcPr>
          <w:p w:rsidR="0015533C" w:rsidRPr="006A5DA0" w:rsidRDefault="0015533C" w:rsidP="006C1485">
            <w:pPr>
              <w:spacing w:line="360" w:lineRule="auto"/>
              <w:rPr>
                <w:spacing w:val="-6"/>
                <w:szCs w:val="21"/>
              </w:rPr>
            </w:pPr>
            <w:r w:rsidRPr="006A5DA0">
              <w:rPr>
                <w:spacing w:val="-6"/>
                <w:szCs w:val="21"/>
              </w:rPr>
              <w:t>现场受控管理文件按照</w:t>
            </w:r>
            <w:r w:rsidRPr="006A5DA0">
              <w:rPr>
                <w:spacing w:val="-6"/>
                <w:szCs w:val="21"/>
              </w:rPr>
              <w:t>ISO13485-2016</w:t>
            </w:r>
            <w:r w:rsidRPr="006A5DA0">
              <w:rPr>
                <w:spacing w:val="-6"/>
                <w:szCs w:val="21"/>
              </w:rPr>
              <w:t>版本进行修订</w:t>
            </w:r>
            <w:r w:rsidRPr="006A5DA0">
              <w:rPr>
                <w:spacing w:val="-6"/>
                <w:szCs w:val="21"/>
              </w:rPr>
              <w:t>,2016</w:t>
            </w:r>
            <w:r w:rsidRPr="006A5DA0">
              <w:rPr>
                <w:spacing w:val="-6"/>
                <w:szCs w:val="21"/>
              </w:rPr>
              <w:t>年</w:t>
            </w:r>
            <w:r w:rsidRPr="006A5DA0">
              <w:rPr>
                <w:spacing w:val="-6"/>
                <w:szCs w:val="21"/>
              </w:rPr>
              <w:t>8</w:t>
            </w:r>
            <w:r w:rsidRPr="006A5DA0">
              <w:rPr>
                <w:spacing w:val="-6"/>
                <w:szCs w:val="21"/>
              </w:rPr>
              <w:t>月</w:t>
            </w:r>
            <w:r w:rsidRPr="006A5DA0">
              <w:rPr>
                <w:spacing w:val="-6"/>
                <w:szCs w:val="21"/>
              </w:rPr>
              <w:t>10</w:t>
            </w:r>
            <w:r w:rsidRPr="006A5DA0">
              <w:rPr>
                <w:spacing w:val="-6"/>
                <w:szCs w:val="21"/>
              </w:rPr>
              <w:t>日发布</w:t>
            </w:r>
            <w:r w:rsidRPr="006A5DA0">
              <w:rPr>
                <w:spacing w:val="-6"/>
                <w:szCs w:val="21"/>
              </w:rPr>
              <w:t>,8</w:t>
            </w:r>
            <w:r w:rsidRPr="006A5DA0">
              <w:rPr>
                <w:spacing w:val="-6"/>
                <w:szCs w:val="21"/>
              </w:rPr>
              <w:t>月</w:t>
            </w:r>
            <w:r w:rsidRPr="006A5DA0">
              <w:rPr>
                <w:spacing w:val="-6"/>
                <w:szCs w:val="21"/>
              </w:rPr>
              <w:t>20</w:t>
            </w:r>
            <w:r w:rsidRPr="006A5DA0">
              <w:rPr>
                <w:spacing w:val="-6"/>
                <w:szCs w:val="21"/>
              </w:rPr>
              <w:t>日实施</w:t>
            </w:r>
            <w:r w:rsidRPr="006A5DA0">
              <w:rPr>
                <w:spacing w:val="-6"/>
                <w:szCs w:val="21"/>
              </w:rPr>
              <w:t>,</w:t>
            </w:r>
            <w:r w:rsidRPr="006A5DA0">
              <w:rPr>
                <w:spacing w:val="-6"/>
                <w:szCs w:val="21"/>
              </w:rPr>
              <w:t>有评审审批表</w:t>
            </w:r>
            <w:r w:rsidRPr="006A5DA0">
              <w:rPr>
                <w:spacing w:val="-6"/>
                <w:szCs w:val="21"/>
              </w:rPr>
              <w:t xml:space="preserve">, </w:t>
            </w:r>
            <w:r w:rsidRPr="006A5DA0">
              <w:rPr>
                <w:spacing w:val="-6"/>
                <w:szCs w:val="21"/>
              </w:rPr>
              <w:t>审批表中只有时间、部门、结论，批准人签字</w:t>
            </w:r>
            <w:r w:rsidRPr="006A5DA0">
              <w:rPr>
                <w:spacing w:val="-6"/>
                <w:szCs w:val="21"/>
              </w:rPr>
              <w:t>,</w:t>
            </w:r>
            <w:r w:rsidRPr="006A5DA0">
              <w:rPr>
                <w:spacing w:val="-6"/>
                <w:szCs w:val="21"/>
              </w:rPr>
              <w:t>现场资料未见评审计划、方案、参与评审人员、评审内容和评审结果，只有评审结论为符合。</w:t>
            </w:r>
          </w:p>
        </w:tc>
      </w:tr>
      <w:tr w:rsidR="0015533C" w:rsidRPr="00F36C01" w:rsidTr="006C1485">
        <w:trPr>
          <w:trHeight w:val="550"/>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r w:rsidRPr="00F36C01">
              <w:rPr>
                <w:szCs w:val="21"/>
              </w:rPr>
              <w:t>规范第二十七条</w:t>
            </w:r>
          </w:p>
        </w:tc>
        <w:tc>
          <w:tcPr>
            <w:tcW w:w="7541" w:type="dxa"/>
            <w:gridSpan w:val="3"/>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r w:rsidRPr="00F36C01">
              <w:rPr>
                <w:szCs w:val="21"/>
              </w:rPr>
              <w:t>抽查出口批号为</w:t>
            </w:r>
            <w:r w:rsidRPr="00F36C01">
              <w:rPr>
                <w:szCs w:val="21"/>
              </w:rPr>
              <w:t>1704001</w:t>
            </w:r>
            <w:r w:rsidRPr="00F36C01">
              <w:rPr>
                <w:szCs w:val="21"/>
              </w:rPr>
              <w:t>的生产记录和过程检验记录有字迹涂改，没有签注涂改人员姓名和涂改日期，解析室记录卡字迹不清晰，</w:t>
            </w:r>
            <w:r w:rsidRPr="00F36C01">
              <w:rPr>
                <w:szCs w:val="21"/>
              </w:rPr>
              <w:t>A</w:t>
            </w:r>
            <w:r w:rsidRPr="00F36C01">
              <w:rPr>
                <w:szCs w:val="21"/>
              </w:rPr>
              <w:t>和</w:t>
            </w:r>
            <w:r w:rsidRPr="00F36C01">
              <w:rPr>
                <w:szCs w:val="21"/>
              </w:rPr>
              <w:t>B</w:t>
            </w:r>
            <w:r w:rsidRPr="00F36C01">
              <w:rPr>
                <w:szCs w:val="21"/>
              </w:rPr>
              <w:t>分辨不清。</w:t>
            </w:r>
          </w:p>
        </w:tc>
      </w:tr>
      <w:tr w:rsidR="0015533C" w:rsidRPr="00F36C01" w:rsidTr="006C1485">
        <w:trPr>
          <w:trHeight w:val="550"/>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r w:rsidRPr="00F36C01">
              <w:rPr>
                <w:szCs w:val="21"/>
              </w:rPr>
              <w:t>规范第五十七条</w:t>
            </w:r>
          </w:p>
        </w:tc>
        <w:tc>
          <w:tcPr>
            <w:tcW w:w="7541" w:type="dxa"/>
            <w:gridSpan w:val="3"/>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r w:rsidRPr="00F36C01">
              <w:rPr>
                <w:szCs w:val="21"/>
              </w:rPr>
              <w:t>外套粘针生产过程中使用胰岛素自动组装机，该机器配套使用的监测吹气压力的压力表（编号：</w:t>
            </w:r>
            <w:r w:rsidRPr="00F36C01">
              <w:rPr>
                <w:szCs w:val="21"/>
              </w:rPr>
              <w:t>YY/JQ-YL-73</w:t>
            </w:r>
            <w:r w:rsidRPr="00F36C01">
              <w:rPr>
                <w:szCs w:val="21"/>
              </w:rPr>
              <w:t>），按照文件规定每半年进行计量一次，但是计量后的压力表无相关性能确认记录。</w:t>
            </w:r>
          </w:p>
        </w:tc>
      </w:tr>
      <w:tr w:rsidR="0015533C" w:rsidRPr="00F36C01" w:rsidTr="006C1485">
        <w:trPr>
          <w:trHeight w:val="550"/>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r w:rsidRPr="00F36C01">
              <w:rPr>
                <w:szCs w:val="21"/>
              </w:rPr>
              <w:lastRenderedPageBreak/>
              <w:t>规范第六十八条</w:t>
            </w:r>
          </w:p>
        </w:tc>
        <w:tc>
          <w:tcPr>
            <w:tcW w:w="7541" w:type="dxa"/>
            <w:gridSpan w:val="3"/>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r w:rsidRPr="00F36C01">
              <w:rPr>
                <w:szCs w:val="21"/>
              </w:rPr>
              <w:t>不合格品控制程序（</w:t>
            </w:r>
            <w:r w:rsidRPr="00F36C01">
              <w:rPr>
                <w:szCs w:val="21"/>
              </w:rPr>
              <w:t>YY/CX8.3.1-00</w:t>
            </w:r>
            <w:r w:rsidRPr="00F36C01">
              <w:rPr>
                <w:szCs w:val="21"/>
              </w:rPr>
              <w:t>）</w:t>
            </w:r>
            <w:r w:rsidRPr="00F36C01">
              <w:rPr>
                <w:szCs w:val="21"/>
              </w:rPr>
              <w:t>4.5.1</w:t>
            </w:r>
            <w:r w:rsidRPr="00F36C01">
              <w:rPr>
                <w:szCs w:val="21"/>
              </w:rPr>
              <w:t>规定，检验人员在工序检验中发现不合格批时，由检验人员应做好不合格品标识，并放置在指定区域，同时记录检验结果并由生产部按照以下处理方式进行处理。现场检查时发现，检验人员将检测后不能进入下一步生产环节的外套，未放置于指定的区域。</w:t>
            </w:r>
          </w:p>
        </w:tc>
      </w:tr>
      <w:tr w:rsidR="0015533C" w:rsidRPr="00F36C01" w:rsidTr="006C1485">
        <w:trPr>
          <w:trHeight w:val="550"/>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r w:rsidRPr="00F36C01">
              <w:rPr>
                <w:szCs w:val="21"/>
              </w:rPr>
              <w:t>附录</w:t>
            </w:r>
            <w:r w:rsidRPr="00F36C01">
              <w:rPr>
                <w:szCs w:val="21"/>
              </w:rPr>
              <w:t>2.1.4</w:t>
            </w:r>
          </w:p>
        </w:tc>
        <w:tc>
          <w:tcPr>
            <w:tcW w:w="7541" w:type="dxa"/>
            <w:gridSpan w:val="3"/>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r w:rsidRPr="00F36C01">
              <w:rPr>
                <w:szCs w:val="21"/>
              </w:rPr>
              <w:t>洁净和无菌工作服管理制度（</w:t>
            </w:r>
            <w:r w:rsidRPr="00F36C01">
              <w:rPr>
                <w:szCs w:val="21"/>
              </w:rPr>
              <w:t>YY/GL6.4-04</w:t>
            </w:r>
            <w:r w:rsidRPr="00F36C01">
              <w:rPr>
                <w:szCs w:val="21"/>
              </w:rPr>
              <w:t>）中规定：</w:t>
            </w:r>
            <w:r w:rsidRPr="00F36C01">
              <w:rPr>
                <w:szCs w:val="21"/>
              </w:rPr>
              <w:t>“</w:t>
            </w:r>
            <w:r w:rsidRPr="00F36C01">
              <w:rPr>
                <w:szCs w:val="21"/>
              </w:rPr>
              <w:t>洁净工作服洗涤程序：用自来水加洗衣液滚洗</w:t>
            </w:r>
            <w:r w:rsidRPr="00F36C01">
              <w:rPr>
                <w:szCs w:val="21"/>
              </w:rPr>
              <w:t>-</w:t>
            </w:r>
            <w:r w:rsidRPr="00F36C01">
              <w:rPr>
                <w:szCs w:val="21"/>
              </w:rPr>
              <w:t>用纯化水进行漂洗</w:t>
            </w:r>
            <w:r w:rsidRPr="00F36C01">
              <w:rPr>
                <w:szCs w:val="21"/>
              </w:rPr>
              <w:t>-</w:t>
            </w:r>
            <w:r w:rsidRPr="00F36C01">
              <w:rPr>
                <w:szCs w:val="21"/>
              </w:rPr>
              <w:t>甩干</w:t>
            </w:r>
            <w:r w:rsidRPr="00F36C01">
              <w:rPr>
                <w:szCs w:val="21"/>
              </w:rPr>
              <w:t>-</w:t>
            </w:r>
            <w:r w:rsidRPr="00F36C01">
              <w:rPr>
                <w:szCs w:val="21"/>
              </w:rPr>
              <w:t>紫外线灯消毒</w:t>
            </w:r>
            <w:r w:rsidRPr="00F36C01">
              <w:rPr>
                <w:szCs w:val="21"/>
              </w:rPr>
              <w:t>40</w:t>
            </w:r>
            <w:r w:rsidRPr="00F36C01">
              <w:rPr>
                <w:szCs w:val="21"/>
              </w:rPr>
              <w:t>分钟</w:t>
            </w:r>
            <w:r w:rsidRPr="00F36C01">
              <w:rPr>
                <w:szCs w:val="21"/>
              </w:rPr>
              <w:t>”</w:t>
            </w:r>
            <w:r w:rsidRPr="00F36C01">
              <w:rPr>
                <w:szCs w:val="21"/>
              </w:rPr>
              <w:t>，实际操作中未记录紫外灯使用时间。</w:t>
            </w:r>
          </w:p>
        </w:tc>
      </w:tr>
      <w:tr w:rsidR="0015533C" w:rsidRPr="00F36C01" w:rsidTr="006C1485">
        <w:trPr>
          <w:trHeight w:val="675"/>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r w:rsidRPr="00F36C01">
              <w:rPr>
                <w:szCs w:val="21"/>
              </w:rPr>
              <w:t>附录</w:t>
            </w:r>
            <w:r w:rsidRPr="00F36C01">
              <w:rPr>
                <w:szCs w:val="21"/>
              </w:rPr>
              <w:t>2.2.2</w:t>
            </w:r>
          </w:p>
        </w:tc>
        <w:tc>
          <w:tcPr>
            <w:tcW w:w="7541" w:type="dxa"/>
            <w:gridSpan w:val="3"/>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r w:rsidRPr="00F36C01">
              <w:rPr>
                <w:szCs w:val="21"/>
              </w:rPr>
              <w:t>一楼注塑车间男一更压差表显示</w:t>
            </w:r>
            <w:r w:rsidRPr="00F36C01">
              <w:rPr>
                <w:szCs w:val="21"/>
              </w:rPr>
              <w:t>2</w:t>
            </w:r>
            <w:r w:rsidRPr="00F36C01">
              <w:rPr>
                <w:szCs w:val="21"/>
              </w:rPr>
              <w:t>帕。</w:t>
            </w:r>
          </w:p>
        </w:tc>
      </w:tr>
      <w:tr w:rsidR="0015533C" w:rsidRPr="00F36C01" w:rsidTr="006C1485">
        <w:trPr>
          <w:trHeight w:val="675"/>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r w:rsidRPr="00F36C01">
              <w:rPr>
                <w:szCs w:val="21"/>
              </w:rPr>
              <w:t>附录</w:t>
            </w:r>
            <w:r w:rsidRPr="00F36C01">
              <w:rPr>
                <w:szCs w:val="21"/>
              </w:rPr>
              <w:t>2.2.11</w:t>
            </w:r>
          </w:p>
        </w:tc>
        <w:tc>
          <w:tcPr>
            <w:tcW w:w="7541" w:type="dxa"/>
            <w:gridSpan w:val="3"/>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r w:rsidRPr="00F36C01">
              <w:rPr>
                <w:szCs w:val="21"/>
              </w:rPr>
              <w:t>现场检查一楼注塑车间的粒料间湿度为</w:t>
            </w:r>
            <w:r w:rsidRPr="00F36C01">
              <w:rPr>
                <w:szCs w:val="21"/>
              </w:rPr>
              <w:t>69%</w:t>
            </w:r>
            <w:r w:rsidRPr="00F36C01">
              <w:rPr>
                <w:szCs w:val="21"/>
              </w:rPr>
              <w:t>，企业程序文件工作环境和污染控制程序（</w:t>
            </w:r>
            <w:r w:rsidRPr="00F36C01">
              <w:rPr>
                <w:szCs w:val="21"/>
              </w:rPr>
              <w:t>YY/CX 6.4-00</w:t>
            </w:r>
            <w:r w:rsidRPr="00F36C01">
              <w:rPr>
                <w:szCs w:val="21"/>
              </w:rPr>
              <w:t>）中规定的湿度为</w:t>
            </w:r>
            <w:r w:rsidRPr="00F36C01">
              <w:rPr>
                <w:szCs w:val="21"/>
              </w:rPr>
              <w:t>“45%—65%”</w:t>
            </w:r>
            <w:r w:rsidRPr="00F36C01">
              <w:rPr>
                <w:szCs w:val="21"/>
              </w:rPr>
              <w:t>。</w:t>
            </w:r>
          </w:p>
        </w:tc>
      </w:tr>
      <w:tr w:rsidR="0015533C" w:rsidRPr="00F36C01" w:rsidTr="006C1485">
        <w:trPr>
          <w:trHeight w:val="675"/>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r w:rsidRPr="00F36C01">
              <w:rPr>
                <w:szCs w:val="21"/>
              </w:rPr>
              <w:t>附录</w:t>
            </w:r>
            <w:r w:rsidRPr="00F36C01">
              <w:rPr>
                <w:szCs w:val="21"/>
              </w:rPr>
              <w:t>2.5.1</w:t>
            </w:r>
          </w:p>
        </w:tc>
        <w:tc>
          <w:tcPr>
            <w:tcW w:w="7541" w:type="dxa"/>
            <w:gridSpan w:val="3"/>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r w:rsidRPr="00F36C01">
              <w:rPr>
                <w:szCs w:val="21"/>
              </w:rPr>
              <w:t>无菌产品无菌检验用培养基和无热原生理盐水均无验收标准及验收记录。</w:t>
            </w:r>
          </w:p>
        </w:tc>
      </w:tr>
      <w:tr w:rsidR="0015533C" w:rsidRPr="00F36C01" w:rsidTr="006C1485">
        <w:trPr>
          <w:trHeight w:val="675"/>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r w:rsidRPr="00F36C01">
              <w:rPr>
                <w:szCs w:val="21"/>
              </w:rPr>
              <w:t>附录</w:t>
            </w:r>
            <w:r w:rsidRPr="00F36C01">
              <w:rPr>
                <w:szCs w:val="21"/>
              </w:rPr>
              <w:t>2.6.4</w:t>
            </w:r>
          </w:p>
        </w:tc>
        <w:tc>
          <w:tcPr>
            <w:tcW w:w="7541" w:type="dxa"/>
            <w:gridSpan w:val="3"/>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r w:rsidRPr="00F36C01">
              <w:rPr>
                <w:szCs w:val="21"/>
              </w:rPr>
              <w:t>工位器具管理制度（</w:t>
            </w:r>
            <w:r w:rsidRPr="00F36C01">
              <w:rPr>
                <w:szCs w:val="21"/>
              </w:rPr>
              <w:t>YY/GL6.4-04</w:t>
            </w:r>
            <w:r w:rsidRPr="00F36C01">
              <w:rPr>
                <w:szCs w:val="21"/>
              </w:rPr>
              <w:t>）中规定：</w:t>
            </w:r>
            <w:r w:rsidRPr="00F36C01">
              <w:rPr>
                <w:szCs w:val="21"/>
              </w:rPr>
              <w:t>“</w:t>
            </w:r>
            <w:r w:rsidRPr="00F36C01">
              <w:rPr>
                <w:szCs w:val="21"/>
              </w:rPr>
              <w:t>工位器具在使用过程周中如有损坏以及时更换</w:t>
            </w:r>
            <w:r w:rsidRPr="00F36C01">
              <w:rPr>
                <w:szCs w:val="21"/>
              </w:rPr>
              <w:t>”</w:t>
            </w:r>
            <w:r w:rsidRPr="00F36C01">
              <w:rPr>
                <w:szCs w:val="21"/>
              </w:rPr>
              <w:t>，一楼注塑车间现场发现蓝色工位箱子多个破损并且在使用中，与要求不一致。</w:t>
            </w:r>
          </w:p>
        </w:tc>
      </w:tr>
      <w:tr w:rsidR="0015533C" w:rsidRPr="00F36C01" w:rsidTr="006C1485">
        <w:trPr>
          <w:trHeight w:val="675"/>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r w:rsidRPr="00F36C01">
              <w:rPr>
                <w:szCs w:val="21"/>
              </w:rPr>
              <w:t>附录</w:t>
            </w:r>
            <w:r w:rsidRPr="00F36C01">
              <w:rPr>
                <w:szCs w:val="21"/>
              </w:rPr>
              <w:t>2.7.2</w:t>
            </w:r>
          </w:p>
        </w:tc>
        <w:tc>
          <w:tcPr>
            <w:tcW w:w="7541" w:type="dxa"/>
            <w:gridSpan w:val="3"/>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spacing w:line="360" w:lineRule="auto"/>
              <w:rPr>
                <w:szCs w:val="21"/>
              </w:rPr>
            </w:pPr>
            <w:r w:rsidRPr="00F36C01">
              <w:rPr>
                <w:szCs w:val="21"/>
              </w:rPr>
              <w:t>企业提供的无菌工艺用水管理制度（</w:t>
            </w:r>
            <w:r w:rsidRPr="00F36C01">
              <w:rPr>
                <w:szCs w:val="21"/>
              </w:rPr>
              <w:t>YY/GL 6.3-03</w:t>
            </w:r>
            <w:r w:rsidRPr="00F36C01">
              <w:rPr>
                <w:szCs w:val="21"/>
              </w:rPr>
              <w:t>）和工艺用水检验规程（</w:t>
            </w:r>
            <w:r w:rsidRPr="00F36C01">
              <w:rPr>
                <w:szCs w:val="21"/>
              </w:rPr>
              <w:t>YY/JY.GYYS.01-00</w:t>
            </w:r>
            <w:r w:rsidRPr="00F36C01">
              <w:rPr>
                <w:szCs w:val="21"/>
              </w:rPr>
              <w:t>）中，未对管路消毒，原水箱消毒，纯化水储存箱消毒后未规定检验项目。</w:t>
            </w:r>
          </w:p>
        </w:tc>
      </w:tr>
      <w:tr w:rsidR="0015533C" w:rsidRPr="00F36C01" w:rsidTr="006C1485">
        <w:trPr>
          <w:trHeight w:val="432"/>
          <w:jc w:val="center"/>
        </w:trPr>
        <w:tc>
          <w:tcPr>
            <w:tcW w:w="9242" w:type="dxa"/>
            <w:gridSpan w:val="5"/>
            <w:tcBorders>
              <w:top w:val="single" w:sz="4" w:space="0" w:color="auto"/>
              <w:left w:val="single" w:sz="4" w:space="0" w:color="auto"/>
              <w:bottom w:val="single" w:sz="4" w:space="0" w:color="auto"/>
              <w:right w:val="single" w:sz="4" w:space="0" w:color="auto"/>
            </w:tcBorders>
            <w:vAlign w:val="center"/>
          </w:tcPr>
          <w:p w:rsidR="0015533C" w:rsidRPr="00F36C01" w:rsidRDefault="0015533C" w:rsidP="006C1485">
            <w:pPr>
              <w:jc w:val="center"/>
              <w:rPr>
                <w:szCs w:val="21"/>
              </w:rPr>
            </w:pPr>
            <w:r w:rsidRPr="00F36C01">
              <w:rPr>
                <w:b/>
                <w:bCs/>
                <w:szCs w:val="21"/>
              </w:rPr>
              <w:t>处理措施</w:t>
            </w:r>
          </w:p>
        </w:tc>
      </w:tr>
      <w:tr w:rsidR="0015533C" w:rsidRPr="00F36C01" w:rsidTr="006C1485">
        <w:trPr>
          <w:trHeight w:val="608"/>
          <w:jc w:val="center"/>
        </w:trPr>
        <w:tc>
          <w:tcPr>
            <w:tcW w:w="9242" w:type="dxa"/>
            <w:gridSpan w:val="5"/>
            <w:tcBorders>
              <w:top w:val="single" w:sz="4" w:space="0" w:color="auto"/>
            </w:tcBorders>
            <w:vAlign w:val="center"/>
          </w:tcPr>
          <w:p w:rsidR="0015533C" w:rsidRPr="00F36C01" w:rsidRDefault="0015533C" w:rsidP="006C1485">
            <w:pPr>
              <w:jc w:val="center"/>
              <w:rPr>
                <w:szCs w:val="21"/>
              </w:rPr>
            </w:pPr>
            <w:r w:rsidRPr="00F36C01">
              <w:rPr>
                <w:szCs w:val="21"/>
              </w:rPr>
              <w:t>限期整改</w:t>
            </w:r>
          </w:p>
        </w:tc>
      </w:tr>
    </w:tbl>
    <w:p w:rsidR="0015533C" w:rsidRPr="00F36C01" w:rsidRDefault="0015533C" w:rsidP="0015533C">
      <w:pPr>
        <w:spacing w:line="400" w:lineRule="exact"/>
      </w:pPr>
    </w:p>
    <w:p w:rsidR="0015533C" w:rsidRPr="00F36C01" w:rsidRDefault="0015533C" w:rsidP="00147617">
      <w:pPr>
        <w:spacing w:line="600" w:lineRule="exact"/>
      </w:pPr>
    </w:p>
    <w:p w:rsidR="00050D41" w:rsidRPr="0015533C" w:rsidRDefault="00050D41">
      <w:bookmarkStart w:id="0" w:name="_GoBack"/>
      <w:bookmarkEnd w:id="0"/>
    </w:p>
    <w:sectPr w:rsidR="00050D41" w:rsidRPr="0015533C" w:rsidSect="006A5DA0">
      <w:footerReference w:type="even" r:id="rId6"/>
      <w:footerReference w:type="default" r:id="rId7"/>
      <w:pgSz w:w="11906" w:h="16838"/>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66D" w:rsidRDefault="0032066D" w:rsidP="0015533C">
      <w:r>
        <w:separator/>
      </w:r>
    </w:p>
  </w:endnote>
  <w:endnote w:type="continuationSeparator" w:id="1">
    <w:p w:rsidR="0032066D" w:rsidRDefault="0032066D" w:rsidP="001553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ED" w:rsidRPr="006A5DA0" w:rsidRDefault="00AE7D77">
    <w:pPr>
      <w:pStyle w:val="a4"/>
      <w:rPr>
        <w:sz w:val="28"/>
        <w:szCs w:val="28"/>
      </w:rPr>
    </w:pPr>
    <w:r w:rsidRPr="006A5DA0">
      <w:rPr>
        <w:rFonts w:hint="eastAsia"/>
        <w:color w:val="FFFFFF"/>
        <w:sz w:val="28"/>
        <w:szCs w:val="28"/>
      </w:rPr>
      <w:t>—</w:t>
    </w:r>
    <w:r>
      <w:rPr>
        <w:rFonts w:hint="eastAsia"/>
        <w:sz w:val="28"/>
        <w:szCs w:val="28"/>
      </w:rPr>
      <w:t>—</w:t>
    </w:r>
    <w:r w:rsidR="00BC0447" w:rsidRPr="006A5DA0">
      <w:rPr>
        <w:sz w:val="28"/>
        <w:szCs w:val="28"/>
      </w:rPr>
      <w:fldChar w:fldCharType="begin"/>
    </w:r>
    <w:r w:rsidRPr="006A5DA0">
      <w:rPr>
        <w:sz w:val="28"/>
        <w:szCs w:val="28"/>
      </w:rPr>
      <w:instrText>PAGE   \* MERGEFORMAT</w:instrText>
    </w:r>
    <w:r w:rsidR="00BC0447" w:rsidRPr="006A5DA0">
      <w:rPr>
        <w:sz w:val="28"/>
        <w:szCs w:val="28"/>
      </w:rPr>
      <w:fldChar w:fldCharType="separate"/>
    </w:r>
    <w:r w:rsidRPr="00030471">
      <w:rPr>
        <w:noProof/>
        <w:sz w:val="28"/>
        <w:szCs w:val="28"/>
        <w:lang w:val="zh-CN"/>
      </w:rPr>
      <w:t>4</w:t>
    </w:r>
    <w:r w:rsidR="00BC0447" w:rsidRPr="006A5DA0">
      <w:rPr>
        <w:sz w:val="28"/>
        <w:szCs w:val="28"/>
      </w:rPr>
      <w:fldChar w:fldCharType="end"/>
    </w:r>
    <w:r>
      <w:rPr>
        <w:rFonts w:hint="eastAsia"/>
        <w:sz w:val="28"/>
        <w:szCs w:val="28"/>
      </w:rPr>
      <w:t>—</w:t>
    </w:r>
  </w:p>
  <w:p w:rsidR="00054F05" w:rsidRDefault="0032066D" w:rsidP="00BC1D0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ED" w:rsidRPr="006A5DA0" w:rsidRDefault="00AE7D77" w:rsidP="006A5DA0">
    <w:pPr>
      <w:pStyle w:val="a4"/>
      <w:wordWrap w:val="0"/>
      <w:jc w:val="right"/>
      <w:rPr>
        <w:sz w:val="28"/>
        <w:szCs w:val="28"/>
      </w:rPr>
    </w:pPr>
    <w:r>
      <w:rPr>
        <w:rFonts w:hint="eastAsia"/>
        <w:sz w:val="28"/>
        <w:szCs w:val="28"/>
      </w:rPr>
      <w:t>—</w:t>
    </w:r>
    <w:r w:rsidR="00BC0447" w:rsidRPr="006A5DA0">
      <w:rPr>
        <w:sz w:val="28"/>
        <w:szCs w:val="28"/>
      </w:rPr>
      <w:fldChar w:fldCharType="begin"/>
    </w:r>
    <w:r w:rsidRPr="006A5DA0">
      <w:rPr>
        <w:sz w:val="28"/>
        <w:szCs w:val="28"/>
      </w:rPr>
      <w:instrText>PAGE   \* MERGEFORMAT</w:instrText>
    </w:r>
    <w:r w:rsidR="00BC0447" w:rsidRPr="006A5DA0">
      <w:rPr>
        <w:sz w:val="28"/>
        <w:szCs w:val="28"/>
      </w:rPr>
      <w:fldChar w:fldCharType="separate"/>
    </w:r>
    <w:r w:rsidR="00147617" w:rsidRPr="00147617">
      <w:rPr>
        <w:noProof/>
        <w:sz w:val="28"/>
        <w:szCs w:val="28"/>
        <w:lang w:val="zh-CN"/>
      </w:rPr>
      <w:t>2</w:t>
    </w:r>
    <w:r w:rsidR="00BC0447" w:rsidRPr="006A5DA0">
      <w:rPr>
        <w:sz w:val="28"/>
        <w:szCs w:val="28"/>
      </w:rPr>
      <w:fldChar w:fldCharType="end"/>
    </w:r>
    <w:r>
      <w:rPr>
        <w:rFonts w:hint="eastAsia"/>
        <w:sz w:val="28"/>
        <w:szCs w:val="28"/>
      </w:rPr>
      <w:t>—</w:t>
    </w:r>
    <w:r w:rsidRPr="006A5DA0">
      <w:rPr>
        <w:rFonts w:hint="eastAsia"/>
        <w:color w:val="FFFFFF"/>
        <w:sz w:val="28"/>
        <w:szCs w:val="28"/>
      </w:rPr>
      <w:t>—</w:t>
    </w:r>
  </w:p>
  <w:p w:rsidR="00054F05" w:rsidRDefault="0032066D" w:rsidP="00BC1D0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66D" w:rsidRDefault="0032066D" w:rsidP="0015533C">
      <w:r>
        <w:separator/>
      </w:r>
    </w:p>
  </w:footnote>
  <w:footnote w:type="continuationSeparator" w:id="1">
    <w:p w:rsidR="0032066D" w:rsidRDefault="0032066D" w:rsidP="001553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B02"/>
    <w:rsid w:val="00050D41"/>
    <w:rsid w:val="00147617"/>
    <w:rsid w:val="0015533C"/>
    <w:rsid w:val="0032066D"/>
    <w:rsid w:val="00385F89"/>
    <w:rsid w:val="00714B02"/>
    <w:rsid w:val="00AE7D77"/>
    <w:rsid w:val="00BC0447"/>
    <w:rsid w:val="00C90C18"/>
    <w:rsid w:val="00DC3D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3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53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533C"/>
    <w:rPr>
      <w:sz w:val="18"/>
      <w:szCs w:val="18"/>
    </w:rPr>
  </w:style>
  <w:style w:type="paragraph" w:styleId="a4">
    <w:name w:val="footer"/>
    <w:basedOn w:val="a"/>
    <w:link w:val="Char0"/>
    <w:uiPriority w:val="99"/>
    <w:unhideWhenUsed/>
    <w:rsid w:val="001553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53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3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53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533C"/>
    <w:rPr>
      <w:sz w:val="18"/>
      <w:szCs w:val="18"/>
    </w:rPr>
  </w:style>
  <w:style w:type="paragraph" w:styleId="a4">
    <w:name w:val="footer"/>
    <w:basedOn w:val="a"/>
    <w:link w:val="Char0"/>
    <w:uiPriority w:val="99"/>
    <w:unhideWhenUsed/>
    <w:rsid w:val="001553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533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1119</Characters>
  <Application>Microsoft Office Word</Application>
  <DocSecurity>0</DocSecurity>
  <Lines>9</Lines>
  <Paragraphs>2</Paragraphs>
  <ScaleCrop>false</ScaleCrop>
  <Company>CFDA</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果靓</dc:creator>
  <cp:lastModifiedBy>wxl</cp:lastModifiedBy>
  <cp:revision>2</cp:revision>
  <dcterms:created xsi:type="dcterms:W3CDTF">2017-06-23T09:46:00Z</dcterms:created>
  <dcterms:modified xsi:type="dcterms:W3CDTF">2017-06-23T09:46:00Z</dcterms:modified>
</cp:coreProperties>
</file>