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81" w:rsidRDefault="00433B81" w:rsidP="00433B81">
      <w:pPr>
        <w:tabs>
          <w:tab w:val="left" w:pos="7560"/>
        </w:tabs>
        <w:spacing w:line="600" w:lineRule="exact"/>
        <w:rPr>
          <w:rFonts w:eastAsia="黑体"/>
          <w:sz w:val="32"/>
          <w:szCs w:val="32"/>
        </w:rPr>
      </w:pPr>
      <w:r w:rsidRPr="00584C0F">
        <w:rPr>
          <w:rFonts w:eastAsia="黑体" w:hint="eastAsia"/>
          <w:sz w:val="32"/>
          <w:szCs w:val="32"/>
        </w:rPr>
        <w:t>附件</w:t>
      </w:r>
    </w:p>
    <w:p w:rsidR="00433B81" w:rsidRPr="00584C0F" w:rsidRDefault="00433B81" w:rsidP="000C68FF">
      <w:pPr>
        <w:tabs>
          <w:tab w:val="left" w:pos="7560"/>
        </w:tabs>
        <w:spacing w:beforeLines="100" w:afterLines="10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5</w:t>
      </w:r>
      <w:r w:rsidRPr="00584C0F">
        <w:rPr>
          <w:rFonts w:ascii="方正小标宋简体" w:eastAsia="方正小标宋简体" w:hint="eastAsia"/>
          <w:sz w:val="44"/>
          <w:szCs w:val="44"/>
        </w:rPr>
        <w:t>批次不合格药品名单</w:t>
      </w:r>
    </w:p>
    <w:tbl>
      <w:tblPr>
        <w:tblW w:w="13699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276"/>
        <w:gridCol w:w="1843"/>
        <w:gridCol w:w="1984"/>
        <w:gridCol w:w="1559"/>
        <w:gridCol w:w="993"/>
        <w:gridCol w:w="1507"/>
        <w:gridCol w:w="1560"/>
      </w:tblGrid>
      <w:tr w:rsidR="00433B81" w:rsidRPr="00584C0F" w:rsidTr="00A373F7">
        <w:trPr>
          <w:trHeight w:val="606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药品品名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生产批号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药品规格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检品来源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检验</w:t>
            </w:r>
          </w:p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结果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不合格项目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spacing w:line="240" w:lineRule="atLeast"/>
              <w:jc w:val="center"/>
              <w:rPr>
                <w:rFonts w:ascii="黑体" w:eastAsia="黑体" w:hAnsi="黑体"/>
                <w:bCs/>
                <w:kern w:val="0"/>
                <w:sz w:val="20"/>
                <w:szCs w:val="20"/>
              </w:rPr>
            </w:pPr>
            <w:r w:rsidRPr="00584C0F">
              <w:rPr>
                <w:rFonts w:ascii="黑体" w:eastAsia="黑体" w:hAnsi="黑体" w:hint="eastAsia"/>
                <w:bCs/>
                <w:kern w:val="0"/>
                <w:sz w:val="20"/>
                <w:szCs w:val="20"/>
              </w:rPr>
              <w:t>检验机构</w:t>
            </w:r>
          </w:p>
        </w:tc>
      </w:tr>
      <w:tr w:rsidR="00433B81" w:rsidRPr="00584C0F" w:rsidTr="00A373F7">
        <w:trPr>
          <w:trHeight w:val="73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注射用鹿瓜多肽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黑龙江迪龙制药有限公司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220160202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8mg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昆明东南亚药业有限公司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国家食品药品监督管理局标准（试行）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YBH13342005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84C0F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（过敏试验）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上海市食品药品检验所</w:t>
            </w:r>
          </w:p>
        </w:tc>
      </w:tr>
      <w:tr w:rsidR="00433B81" w:rsidRPr="00584C0F" w:rsidTr="00A373F7">
        <w:trPr>
          <w:trHeight w:val="73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220160115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宁德鹭燕医药有限公司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433B81" w:rsidRPr="00584C0F" w:rsidTr="00A373F7">
        <w:trPr>
          <w:trHeight w:val="13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骨折挫伤胶囊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哈尔滨华雨制药集团有限公司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20150703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每粒装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0.29g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贵阳特佳药品有限责任公司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《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中华人民共和国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药典》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年版第一增补本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84C0F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（微生物限度）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辽宁省药品检验检测院</w:t>
            </w:r>
          </w:p>
        </w:tc>
      </w:tr>
      <w:tr w:rsidR="00433B81" w:rsidRPr="00584C0F" w:rsidTr="00A373F7">
        <w:trPr>
          <w:trHeight w:val="13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舒胸片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李时珍医药集团有限公司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201412001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每片重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0.25g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浙江震元股份有限公司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《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中华人民共和国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药典》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2010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年版一部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84C0F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（重量差异）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深圳市药品检验研究院</w:t>
            </w:r>
          </w:p>
        </w:tc>
      </w:tr>
      <w:tr w:rsidR="00433B81" w:rsidRPr="00584C0F" w:rsidTr="00A373F7">
        <w:trPr>
          <w:trHeight w:val="130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盐酸洛美沙星滴眼液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黑龙江天龙药业有限公司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151101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8ml:24mg(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以洛美沙星计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河南省安泰医药有限公司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《国家食品药品监督管理局国家药品标准新药转正标准》（第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29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册）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584C0F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584C0F">
              <w:rPr>
                <w:rFonts w:eastAsia="仿宋_GB2312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性状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检查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可见异物</w:t>
            </w:r>
            <w:r>
              <w:rPr>
                <w:rFonts w:eastAsia="仿宋_GB2312" w:hint="eastAsia"/>
                <w:kern w:val="0"/>
                <w:sz w:val="20"/>
                <w:szCs w:val="20"/>
              </w:rPr>
              <w:t>，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[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含量测定</w:t>
            </w: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81" w:rsidRPr="00D24F66" w:rsidRDefault="00433B81" w:rsidP="00A373F7">
            <w:pPr>
              <w:widowControl/>
              <w:jc w:val="center"/>
              <w:rPr>
                <w:rFonts w:eastAsia="仿宋_GB2312"/>
                <w:kern w:val="0"/>
                <w:sz w:val="20"/>
                <w:szCs w:val="20"/>
              </w:rPr>
            </w:pPr>
            <w:r w:rsidRPr="00D24F66">
              <w:rPr>
                <w:rFonts w:eastAsia="仿宋_GB2312" w:hint="eastAsia"/>
                <w:kern w:val="0"/>
                <w:sz w:val="20"/>
                <w:szCs w:val="20"/>
              </w:rPr>
              <w:t>吉林省药品检验所</w:t>
            </w:r>
          </w:p>
        </w:tc>
      </w:tr>
    </w:tbl>
    <w:p w:rsidR="00C5567A" w:rsidRPr="00433B81" w:rsidRDefault="00C5567A" w:rsidP="000C68FF">
      <w:pPr>
        <w:tabs>
          <w:tab w:val="left" w:pos="8505"/>
        </w:tabs>
        <w:spacing w:line="56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C5567A" w:rsidRPr="00433B81" w:rsidSect="000C68FF">
      <w:footerReference w:type="even" r:id="rId6"/>
      <w:footerReference w:type="default" r:id="rId7"/>
      <w:pgSz w:w="16838" w:h="11906" w:orient="landscape"/>
      <w:pgMar w:top="1588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0E" w:rsidRDefault="00B1100E" w:rsidP="00433B81">
      <w:r>
        <w:separator/>
      </w:r>
    </w:p>
  </w:endnote>
  <w:endnote w:type="continuationSeparator" w:id="1">
    <w:p w:rsidR="00B1100E" w:rsidRDefault="00B1100E" w:rsidP="0043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Default="00B1100E" w:rsidP="0073098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B3" w:rsidRPr="00A73EB3" w:rsidRDefault="00EE3D2D" w:rsidP="008F323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A73EB3">
      <w:rPr>
        <w:rStyle w:val="a5"/>
        <w:rFonts w:ascii="宋体" w:hAnsi="宋体"/>
        <w:sz w:val="28"/>
        <w:szCs w:val="28"/>
      </w:rPr>
      <w:fldChar w:fldCharType="begin"/>
    </w:r>
    <w:r w:rsidR="007F1692" w:rsidRPr="00A73EB3">
      <w:rPr>
        <w:rStyle w:val="a5"/>
        <w:rFonts w:ascii="宋体" w:hAnsi="宋体"/>
        <w:sz w:val="28"/>
        <w:szCs w:val="28"/>
      </w:rPr>
      <w:instrText xml:space="preserve">PAGE  </w:instrText>
    </w:r>
    <w:r w:rsidRPr="00A73EB3">
      <w:rPr>
        <w:rStyle w:val="a5"/>
        <w:rFonts w:ascii="宋体" w:hAnsi="宋体"/>
        <w:sz w:val="28"/>
        <w:szCs w:val="28"/>
      </w:rPr>
      <w:fldChar w:fldCharType="separate"/>
    </w:r>
    <w:r w:rsidR="000C68FF">
      <w:rPr>
        <w:rStyle w:val="a5"/>
        <w:rFonts w:ascii="宋体" w:hAnsi="宋体"/>
        <w:noProof/>
        <w:sz w:val="28"/>
        <w:szCs w:val="28"/>
      </w:rPr>
      <w:t>1</w:t>
    </w:r>
    <w:r w:rsidRPr="00A73EB3">
      <w:rPr>
        <w:rStyle w:val="a5"/>
        <w:rFonts w:ascii="宋体" w:hAnsi="宋体"/>
        <w:sz w:val="28"/>
        <w:szCs w:val="28"/>
      </w:rPr>
      <w:fldChar w:fldCharType="end"/>
    </w:r>
  </w:p>
  <w:p w:rsidR="00A73EB3" w:rsidRDefault="00B1100E" w:rsidP="00A73E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0E" w:rsidRDefault="00B1100E" w:rsidP="00433B81">
      <w:r>
        <w:separator/>
      </w:r>
    </w:p>
  </w:footnote>
  <w:footnote w:type="continuationSeparator" w:id="1">
    <w:p w:rsidR="00B1100E" w:rsidRDefault="00B1100E" w:rsidP="00433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492"/>
    <w:rsid w:val="000C68FF"/>
    <w:rsid w:val="000D26CC"/>
    <w:rsid w:val="00391CF9"/>
    <w:rsid w:val="00433B81"/>
    <w:rsid w:val="005C1492"/>
    <w:rsid w:val="006142C2"/>
    <w:rsid w:val="007F1692"/>
    <w:rsid w:val="00B1100E"/>
    <w:rsid w:val="00C5567A"/>
    <w:rsid w:val="00EE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B81"/>
    <w:rPr>
      <w:sz w:val="18"/>
      <w:szCs w:val="18"/>
    </w:rPr>
  </w:style>
  <w:style w:type="paragraph" w:styleId="a4">
    <w:name w:val="footer"/>
    <w:basedOn w:val="a"/>
    <w:link w:val="Char0"/>
    <w:unhideWhenUsed/>
    <w:rsid w:val="00433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33B81"/>
    <w:rPr>
      <w:sz w:val="18"/>
      <w:szCs w:val="18"/>
    </w:rPr>
  </w:style>
  <w:style w:type="character" w:styleId="a5">
    <w:name w:val="page number"/>
    <w:basedOn w:val="a0"/>
    <w:rsid w:val="00433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B81"/>
    <w:rPr>
      <w:sz w:val="18"/>
      <w:szCs w:val="18"/>
    </w:rPr>
  </w:style>
  <w:style w:type="paragraph" w:styleId="a4">
    <w:name w:val="footer"/>
    <w:basedOn w:val="a"/>
    <w:link w:val="Char0"/>
    <w:unhideWhenUsed/>
    <w:rsid w:val="00433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33B81"/>
    <w:rPr>
      <w:sz w:val="18"/>
      <w:szCs w:val="18"/>
    </w:rPr>
  </w:style>
  <w:style w:type="character" w:styleId="a5">
    <w:name w:val="page number"/>
    <w:basedOn w:val="a0"/>
    <w:rsid w:val="0043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CFDA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2017-06-15T08:51:00Z</dcterms:created>
  <dcterms:modified xsi:type="dcterms:W3CDTF">2017-06-15T08:51:00Z</dcterms:modified>
</cp:coreProperties>
</file>